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160"/>
      </w:tblGrid>
      <w:tr w:rsidR="009318DC" w14:paraId="61353EC6" w14:textId="77777777" w:rsidTr="00A61BE3">
        <w:tblPrEx>
          <w:tblCellMar>
            <w:top w:w="0" w:type="dxa"/>
            <w:bottom w:w="0" w:type="dxa"/>
          </w:tblCellMar>
        </w:tblPrEx>
        <w:trPr>
          <w:trHeight w:val="330"/>
        </w:trPr>
        <w:tc>
          <w:tcPr>
            <w:tcW w:w="11160" w:type="dxa"/>
            <w:shd w:val="clear" w:color="auto" w:fill="BFBFBF"/>
          </w:tcPr>
          <w:p w14:paraId="2F581548" w14:textId="77777777" w:rsidR="009318DC" w:rsidRDefault="009318DC" w:rsidP="00A61BE3">
            <w:pPr>
              <w:jc w:val="center"/>
              <w:rPr>
                <w:b/>
                <w:sz w:val="22"/>
                <w:szCs w:val="22"/>
              </w:rPr>
            </w:pPr>
            <w:r>
              <w:rPr>
                <w:b/>
                <w:sz w:val="22"/>
                <w:szCs w:val="22"/>
              </w:rPr>
              <w:t>JOB IDENTIFICATION</w:t>
            </w:r>
          </w:p>
        </w:tc>
      </w:tr>
      <w:tr w:rsidR="009318DC" w:rsidRPr="00FD534B" w14:paraId="258267D9" w14:textId="77777777" w:rsidTr="00A61BE3">
        <w:tblPrEx>
          <w:tblCellMar>
            <w:top w:w="0" w:type="dxa"/>
            <w:left w:w="107" w:type="dxa"/>
            <w:bottom w:w="0" w:type="dxa"/>
            <w:right w:w="107" w:type="dxa"/>
          </w:tblCellMar>
        </w:tblPrEx>
        <w:tc>
          <w:tcPr>
            <w:tcW w:w="11160" w:type="dxa"/>
          </w:tcPr>
          <w:p w14:paraId="52B6270B" w14:textId="77777777" w:rsidR="009318DC" w:rsidRDefault="009318DC" w:rsidP="00A61BE3">
            <w:pPr>
              <w:rPr>
                <w:b/>
                <w:sz w:val="22"/>
                <w:szCs w:val="22"/>
              </w:rPr>
            </w:pPr>
          </w:p>
          <w:p w14:paraId="3104A72A" w14:textId="77777777" w:rsidR="009318DC" w:rsidRDefault="009318DC" w:rsidP="00A61BE3">
            <w:pPr>
              <w:spacing w:line="360" w:lineRule="auto"/>
              <w:rPr>
                <w:b/>
                <w:sz w:val="22"/>
                <w:szCs w:val="22"/>
              </w:rPr>
            </w:pPr>
            <w:r w:rsidRPr="00FD534B">
              <w:rPr>
                <w:b/>
                <w:sz w:val="22"/>
                <w:szCs w:val="22"/>
              </w:rPr>
              <w:t xml:space="preserve">Job Title: </w:t>
            </w:r>
            <w:r>
              <w:rPr>
                <w:sz w:val="22"/>
                <w:szCs w:val="22"/>
              </w:rPr>
              <w:t xml:space="preserve">         </w:t>
            </w:r>
            <w:r w:rsidRPr="00387CFE">
              <w:rPr>
                <w:b/>
                <w:bCs/>
                <w:sz w:val="22"/>
                <w:szCs w:val="22"/>
              </w:rPr>
              <w:t>Sub Officer</w:t>
            </w:r>
            <w:r>
              <w:rPr>
                <w:sz w:val="22"/>
                <w:szCs w:val="22"/>
              </w:rPr>
              <w:t xml:space="preserve">                    </w:t>
            </w:r>
            <w:r>
              <w:rPr>
                <w:b/>
                <w:sz w:val="22"/>
                <w:szCs w:val="22"/>
              </w:rPr>
              <w:t xml:space="preserve">Department: </w:t>
            </w:r>
            <w:r>
              <w:rPr>
                <w:sz w:val="22"/>
                <w:szCs w:val="22"/>
              </w:rPr>
              <w:t xml:space="preserve">  RFFS</w:t>
            </w:r>
          </w:p>
          <w:p w14:paraId="4CCE6841" w14:textId="079744EA" w:rsidR="009318DC" w:rsidRPr="00423453" w:rsidRDefault="009318DC" w:rsidP="009318DC">
            <w:pPr>
              <w:tabs>
                <w:tab w:val="center" w:pos="5189"/>
              </w:tabs>
              <w:spacing w:line="360" w:lineRule="auto"/>
              <w:rPr>
                <w:b/>
                <w:sz w:val="22"/>
                <w:szCs w:val="22"/>
              </w:rPr>
            </w:pPr>
            <w:r>
              <w:rPr>
                <w:b/>
                <w:sz w:val="22"/>
                <w:szCs w:val="22"/>
              </w:rPr>
              <w:t xml:space="preserve">Written by:      </w:t>
            </w:r>
            <w:r w:rsidRPr="00387CFE">
              <w:rPr>
                <w:b/>
                <w:sz w:val="22"/>
                <w:szCs w:val="22"/>
              </w:rPr>
              <w:t xml:space="preserve">SAFO  </w:t>
            </w:r>
            <w:r>
              <w:rPr>
                <w:b/>
                <w:sz w:val="22"/>
                <w:szCs w:val="22"/>
              </w:rPr>
              <w:t xml:space="preserve">                            Title of Immediate Supervisor / Manager: </w:t>
            </w:r>
            <w:r>
              <w:rPr>
                <w:sz w:val="22"/>
                <w:szCs w:val="22"/>
              </w:rPr>
              <w:t xml:space="preserve"> </w:t>
            </w:r>
            <w:r>
              <w:rPr>
                <w:b/>
                <w:sz w:val="22"/>
                <w:szCs w:val="22"/>
              </w:rPr>
              <w:t xml:space="preserve"> </w:t>
            </w:r>
            <w:r w:rsidRPr="00E647EA">
              <w:rPr>
                <w:bCs/>
                <w:sz w:val="22"/>
                <w:szCs w:val="22"/>
              </w:rPr>
              <w:t>SAFO</w:t>
            </w:r>
            <w:r>
              <w:rPr>
                <w:bCs/>
                <w:sz w:val="22"/>
                <w:szCs w:val="22"/>
              </w:rPr>
              <w:t xml:space="preserve"> (Senior Airport Fire Officer)</w:t>
            </w:r>
          </w:p>
        </w:tc>
      </w:tr>
      <w:tr w:rsidR="009318DC" w:rsidRPr="00FD534B" w14:paraId="440476B5" w14:textId="77777777" w:rsidTr="00A61BE3">
        <w:tblPrEx>
          <w:tblCellMar>
            <w:top w:w="0" w:type="dxa"/>
            <w:left w:w="107" w:type="dxa"/>
            <w:bottom w:w="0" w:type="dxa"/>
            <w:right w:w="107" w:type="dxa"/>
          </w:tblCellMar>
        </w:tblPrEx>
        <w:tc>
          <w:tcPr>
            <w:tcW w:w="11160" w:type="dxa"/>
            <w:shd w:val="clear" w:color="auto" w:fill="C0C0C0"/>
          </w:tcPr>
          <w:p w14:paraId="16D6A855" w14:textId="77777777" w:rsidR="009318DC" w:rsidRPr="00423453" w:rsidRDefault="009318DC" w:rsidP="00A61BE3">
            <w:pPr>
              <w:jc w:val="center"/>
              <w:rPr>
                <w:b/>
                <w:sz w:val="22"/>
                <w:szCs w:val="22"/>
              </w:rPr>
            </w:pPr>
            <w:r>
              <w:rPr>
                <w:b/>
                <w:sz w:val="22"/>
                <w:szCs w:val="22"/>
              </w:rPr>
              <w:t xml:space="preserve">JOB PURPOSE </w:t>
            </w:r>
          </w:p>
        </w:tc>
      </w:tr>
      <w:tr w:rsidR="009318DC" w:rsidRPr="00FD534B" w14:paraId="23778BBF" w14:textId="77777777" w:rsidTr="00A61BE3">
        <w:tblPrEx>
          <w:tblCellMar>
            <w:top w:w="0" w:type="dxa"/>
            <w:left w:w="107" w:type="dxa"/>
            <w:bottom w:w="0" w:type="dxa"/>
            <w:right w:w="107" w:type="dxa"/>
          </w:tblCellMar>
        </w:tblPrEx>
        <w:trPr>
          <w:trHeight w:val="50"/>
        </w:trPr>
        <w:tc>
          <w:tcPr>
            <w:tcW w:w="11160" w:type="dxa"/>
          </w:tcPr>
          <w:p w14:paraId="7A4ACF93" w14:textId="77777777" w:rsidR="009318DC" w:rsidRPr="00387CFE" w:rsidRDefault="009318DC" w:rsidP="00A61BE3">
            <w:pPr>
              <w:rPr>
                <w:bCs/>
                <w:sz w:val="22"/>
                <w:szCs w:val="22"/>
              </w:rPr>
            </w:pPr>
          </w:p>
          <w:p w14:paraId="230A21BB" w14:textId="77777777" w:rsidR="009318DC" w:rsidRPr="00387CFE" w:rsidRDefault="009318DC" w:rsidP="00A61BE3">
            <w:pPr>
              <w:pStyle w:val="BodyText"/>
              <w:jc w:val="left"/>
              <w:rPr>
                <w:bCs/>
                <w:sz w:val="22"/>
                <w:szCs w:val="22"/>
              </w:rPr>
            </w:pPr>
            <w:r w:rsidRPr="00387CFE">
              <w:rPr>
                <w:bCs/>
                <w:sz w:val="22"/>
                <w:szCs w:val="22"/>
              </w:rPr>
              <w:t>To apply the rules and regulations pertaining to fire fighting and rescue at the airport according to the regulations of GCAA.</w:t>
            </w:r>
          </w:p>
          <w:p w14:paraId="56BCC8FE" w14:textId="77777777" w:rsidR="009318DC" w:rsidRPr="00387CFE" w:rsidRDefault="009318DC" w:rsidP="00A61BE3">
            <w:pPr>
              <w:jc w:val="both"/>
              <w:rPr>
                <w:bCs/>
                <w:sz w:val="22"/>
                <w:szCs w:val="22"/>
                <w:lang w:val="en-US"/>
              </w:rPr>
            </w:pPr>
          </w:p>
        </w:tc>
      </w:tr>
      <w:tr w:rsidR="009318DC" w:rsidRPr="00FD534B" w14:paraId="6CD785EF" w14:textId="77777777" w:rsidTr="00A61BE3">
        <w:tblPrEx>
          <w:tblCellMar>
            <w:top w:w="0" w:type="dxa"/>
            <w:left w:w="107" w:type="dxa"/>
            <w:bottom w:w="0" w:type="dxa"/>
            <w:right w:w="107" w:type="dxa"/>
          </w:tblCellMar>
        </w:tblPrEx>
        <w:trPr>
          <w:trHeight w:val="50"/>
        </w:trPr>
        <w:tc>
          <w:tcPr>
            <w:tcW w:w="11160" w:type="dxa"/>
            <w:shd w:val="clear" w:color="auto" w:fill="C0C0C0"/>
          </w:tcPr>
          <w:p w14:paraId="3C38DF33" w14:textId="77777777" w:rsidR="009318DC" w:rsidRPr="009E416B" w:rsidRDefault="009318DC" w:rsidP="00A61BE3">
            <w:pPr>
              <w:jc w:val="center"/>
              <w:rPr>
                <w:sz w:val="22"/>
                <w:szCs w:val="22"/>
              </w:rPr>
            </w:pPr>
            <w:r>
              <w:rPr>
                <w:b/>
                <w:sz w:val="22"/>
                <w:szCs w:val="22"/>
              </w:rPr>
              <w:t>RESPONSIBILITIES AND DUTIES</w:t>
            </w:r>
          </w:p>
        </w:tc>
      </w:tr>
      <w:tr w:rsidR="009318DC" w:rsidRPr="00DC3753" w14:paraId="7A70BA3A" w14:textId="77777777" w:rsidTr="00A61BE3">
        <w:tblPrEx>
          <w:tblCellMar>
            <w:top w:w="0" w:type="dxa"/>
            <w:left w:w="107" w:type="dxa"/>
            <w:bottom w:w="0" w:type="dxa"/>
            <w:right w:w="107" w:type="dxa"/>
          </w:tblCellMar>
        </w:tblPrEx>
        <w:trPr>
          <w:trHeight w:val="543"/>
        </w:trPr>
        <w:tc>
          <w:tcPr>
            <w:tcW w:w="11160" w:type="dxa"/>
          </w:tcPr>
          <w:p w14:paraId="233A1CEF" w14:textId="77777777" w:rsidR="009318DC" w:rsidRPr="00EE6172" w:rsidRDefault="009318DC" w:rsidP="00A61BE3">
            <w:pPr>
              <w:rPr>
                <w:bCs/>
                <w:sz w:val="22"/>
                <w:szCs w:val="22"/>
              </w:rPr>
            </w:pPr>
          </w:p>
          <w:p w14:paraId="0774C116" w14:textId="77777777" w:rsidR="009318DC" w:rsidRPr="00EE6172" w:rsidRDefault="009318DC" w:rsidP="00A61BE3">
            <w:pPr>
              <w:rPr>
                <w:bCs/>
                <w:sz w:val="22"/>
                <w:szCs w:val="22"/>
              </w:rPr>
            </w:pPr>
            <w:r w:rsidRPr="00EE6172">
              <w:rPr>
                <w:bCs/>
                <w:sz w:val="22"/>
                <w:szCs w:val="22"/>
              </w:rPr>
              <w:tab/>
            </w:r>
          </w:p>
          <w:p w14:paraId="25202EAD" w14:textId="77777777" w:rsidR="009318DC" w:rsidRPr="00EE6172" w:rsidRDefault="009318DC" w:rsidP="009318DC">
            <w:pPr>
              <w:numPr>
                <w:ilvl w:val="3"/>
                <w:numId w:val="1"/>
              </w:numPr>
              <w:tabs>
                <w:tab w:val="clear" w:pos="2880"/>
              </w:tabs>
              <w:ind w:hanging="2535"/>
              <w:rPr>
                <w:bCs/>
                <w:sz w:val="22"/>
                <w:szCs w:val="22"/>
              </w:rPr>
            </w:pPr>
            <w:r w:rsidRPr="00EE6172">
              <w:rPr>
                <w:bCs/>
                <w:sz w:val="22"/>
                <w:szCs w:val="22"/>
              </w:rPr>
              <w:t>Reports to Station officer /SAFO.</w:t>
            </w:r>
          </w:p>
          <w:p w14:paraId="5EAB79D6" w14:textId="77777777" w:rsidR="009318DC" w:rsidRPr="00EE6172" w:rsidRDefault="009318DC" w:rsidP="009318DC">
            <w:pPr>
              <w:numPr>
                <w:ilvl w:val="0"/>
                <w:numId w:val="1"/>
              </w:numPr>
              <w:rPr>
                <w:bCs/>
                <w:sz w:val="22"/>
                <w:szCs w:val="22"/>
              </w:rPr>
            </w:pPr>
            <w:r w:rsidRPr="00EE6172">
              <w:rPr>
                <w:bCs/>
                <w:sz w:val="22"/>
                <w:szCs w:val="22"/>
              </w:rPr>
              <w:t>Day to day operational requirements of his watch during his tour of duty.</w:t>
            </w:r>
          </w:p>
          <w:p w14:paraId="736E0285" w14:textId="77777777" w:rsidR="009318DC" w:rsidRPr="00EE6172" w:rsidRDefault="009318DC" w:rsidP="009318DC">
            <w:pPr>
              <w:numPr>
                <w:ilvl w:val="0"/>
                <w:numId w:val="1"/>
              </w:numPr>
              <w:rPr>
                <w:bCs/>
                <w:sz w:val="22"/>
                <w:szCs w:val="22"/>
              </w:rPr>
            </w:pPr>
            <w:r w:rsidRPr="00EE6172">
              <w:rPr>
                <w:bCs/>
                <w:sz w:val="22"/>
                <w:szCs w:val="22"/>
              </w:rPr>
              <w:t>Responsible for maintaining shift discipline as laid down by SAFO.</w:t>
            </w:r>
          </w:p>
          <w:p w14:paraId="5E63AB37" w14:textId="77777777" w:rsidR="009318DC" w:rsidRPr="00EE6172" w:rsidRDefault="009318DC" w:rsidP="009318DC">
            <w:pPr>
              <w:numPr>
                <w:ilvl w:val="0"/>
                <w:numId w:val="1"/>
              </w:numPr>
              <w:rPr>
                <w:bCs/>
                <w:sz w:val="22"/>
                <w:szCs w:val="22"/>
              </w:rPr>
            </w:pPr>
            <w:r w:rsidRPr="00EE6172">
              <w:rPr>
                <w:bCs/>
                <w:sz w:val="22"/>
                <w:szCs w:val="22"/>
              </w:rPr>
              <w:t>supervising and carrying out practical and theoretical training as per the training programme</w:t>
            </w:r>
          </w:p>
          <w:p w14:paraId="30AC4369" w14:textId="77777777" w:rsidR="009318DC" w:rsidRPr="00EE6172" w:rsidRDefault="009318DC" w:rsidP="009318DC">
            <w:pPr>
              <w:numPr>
                <w:ilvl w:val="0"/>
                <w:numId w:val="1"/>
              </w:numPr>
              <w:rPr>
                <w:bCs/>
                <w:sz w:val="22"/>
                <w:szCs w:val="22"/>
              </w:rPr>
            </w:pPr>
            <w:r w:rsidRPr="00EE6172">
              <w:rPr>
                <w:bCs/>
                <w:sz w:val="22"/>
                <w:szCs w:val="22"/>
              </w:rPr>
              <w:t>Making sure all fire appliances are serviceable and defects reported to the MTS carrying out periodic inspection of all fire service equipment and details recorded.</w:t>
            </w:r>
          </w:p>
          <w:p w14:paraId="5BA2D23C" w14:textId="77777777" w:rsidR="009318DC" w:rsidRPr="00EE6172" w:rsidRDefault="009318DC" w:rsidP="009318DC">
            <w:pPr>
              <w:numPr>
                <w:ilvl w:val="0"/>
                <w:numId w:val="1"/>
              </w:numPr>
              <w:rPr>
                <w:bCs/>
                <w:sz w:val="22"/>
                <w:szCs w:val="22"/>
              </w:rPr>
            </w:pPr>
            <w:r w:rsidRPr="00EE6172">
              <w:rPr>
                <w:bCs/>
                <w:color w:val="000000"/>
                <w:sz w:val="22"/>
                <w:szCs w:val="22"/>
              </w:rPr>
              <w:t>Organize the Hot Fire &amp; Tactical Exercises.</w:t>
            </w:r>
          </w:p>
          <w:p w14:paraId="10681F64" w14:textId="77777777" w:rsidR="009318DC" w:rsidRPr="00EE6172" w:rsidRDefault="009318DC" w:rsidP="009318DC">
            <w:pPr>
              <w:numPr>
                <w:ilvl w:val="0"/>
                <w:numId w:val="1"/>
              </w:numPr>
              <w:spacing w:line="360" w:lineRule="auto"/>
              <w:rPr>
                <w:bCs/>
                <w:sz w:val="22"/>
                <w:szCs w:val="22"/>
              </w:rPr>
            </w:pPr>
            <w:r w:rsidRPr="00EE6172">
              <w:rPr>
                <w:bCs/>
                <w:sz w:val="22"/>
                <w:szCs w:val="22"/>
              </w:rPr>
              <w:t xml:space="preserve">The Sub officer shall be responsible for the overall administration and conducting of the department’s training.  </w:t>
            </w:r>
          </w:p>
          <w:p w14:paraId="0588FFC5" w14:textId="77777777" w:rsidR="009318DC" w:rsidRPr="00EE6172" w:rsidRDefault="009318DC" w:rsidP="009318DC">
            <w:pPr>
              <w:numPr>
                <w:ilvl w:val="0"/>
                <w:numId w:val="1"/>
              </w:numPr>
              <w:spacing w:line="360" w:lineRule="auto"/>
              <w:rPr>
                <w:bCs/>
                <w:sz w:val="22"/>
                <w:szCs w:val="22"/>
              </w:rPr>
            </w:pPr>
            <w:r w:rsidRPr="00EE6172">
              <w:rPr>
                <w:bCs/>
                <w:sz w:val="22"/>
                <w:szCs w:val="22"/>
              </w:rPr>
              <w:t xml:space="preserve">Development of the training schedule.  </w:t>
            </w:r>
          </w:p>
          <w:p w14:paraId="73C8E422" w14:textId="77777777" w:rsidR="009318DC" w:rsidRPr="00EE6172" w:rsidRDefault="009318DC" w:rsidP="009318DC">
            <w:pPr>
              <w:numPr>
                <w:ilvl w:val="0"/>
                <w:numId w:val="1"/>
              </w:numPr>
              <w:spacing w:line="360" w:lineRule="auto"/>
              <w:rPr>
                <w:bCs/>
                <w:sz w:val="22"/>
                <w:szCs w:val="22"/>
              </w:rPr>
            </w:pPr>
            <w:r w:rsidRPr="00EE6172">
              <w:rPr>
                <w:bCs/>
                <w:sz w:val="22"/>
                <w:szCs w:val="22"/>
              </w:rPr>
              <w:t>Develop training plans and activities that are current and consistent with international standard.</w:t>
            </w:r>
          </w:p>
          <w:p w14:paraId="7CE4D5B3" w14:textId="77777777" w:rsidR="009318DC" w:rsidRPr="00EE6172" w:rsidRDefault="009318DC" w:rsidP="009318DC">
            <w:pPr>
              <w:numPr>
                <w:ilvl w:val="0"/>
                <w:numId w:val="1"/>
              </w:numPr>
              <w:spacing w:line="360" w:lineRule="auto"/>
              <w:rPr>
                <w:bCs/>
                <w:sz w:val="22"/>
                <w:szCs w:val="22"/>
              </w:rPr>
            </w:pPr>
            <w:r w:rsidRPr="00EE6172">
              <w:rPr>
                <w:bCs/>
                <w:sz w:val="22"/>
                <w:szCs w:val="22"/>
              </w:rPr>
              <w:t>Identify deficiencies and provide recommendations to Chief Fire Officer/SAFO.</w:t>
            </w:r>
          </w:p>
          <w:p w14:paraId="71E71CD9" w14:textId="77777777" w:rsidR="009318DC" w:rsidRPr="00EE6172" w:rsidRDefault="009318DC" w:rsidP="009318DC">
            <w:pPr>
              <w:numPr>
                <w:ilvl w:val="0"/>
                <w:numId w:val="1"/>
              </w:numPr>
              <w:spacing w:line="360" w:lineRule="auto"/>
              <w:rPr>
                <w:bCs/>
                <w:sz w:val="22"/>
                <w:szCs w:val="22"/>
              </w:rPr>
            </w:pPr>
            <w:r w:rsidRPr="00EE6172">
              <w:rPr>
                <w:bCs/>
                <w:sz w:val="22"/>
                <w:szCs w:val="22"/>
              </w:rPr>
              <w:t>Maintain training record up to date after each training.</w:t>
            </w:r>
          </w:p>
          <w:p w14:paraId="4A4AB588" w14:textId="77777777" w:rsidR="009318DC" w:rsidRPr="00EE6172" w:rsidRDefault="009318DC" w:rsidP="009318DC">
            <w:pPr>
              <w:numPr>
                <w:ilvl w:val="0"/>
                <w:numId w:val="1"/>
              </w:numPr>
              <w:spacing w:line="360" w:lineRule="auto"/>
              <w:rPr>
                <w:bCs/>
                <w:sz w:val="22"/>
                <w:szCs w:val="22"/>
              </w:rPr>
            </w:pPr>
            <w:r w:rsidRPr="00EE6172">
              <w:rPr>
                <w:bCs/>
                <w:sz w:val="22"/>
                <w:szCs w:val="22"/>
              </w:rPr>
              <w:t>If appropriate Officer in Charge should book in attendance at the scene by R/T in the event of an Aircraft Accident.</w:t>
            </w:r>
          </w:p>
          <w:p w14:paraId="2F22F042" w14:textId="77777777" w:rsidR="009318DC" w:rsidRPr="00EE6172" w:rsidRDefault="009318DC" w:rsidP="009318DC">
            <w:pPr>
              <w:pStyle w:val="ListParagraph"/>
              <w:numPr>
                <w:ilvl w:val="0"/>
                <w:numId w:val="1"/>
              </w:numPr>
              <w:spacing w:after="0" w:line="360" w:lineRule="auto"/>
              <w:rPr>
                <w:rFonts w:asciiTheme="majorBidi" w:hAnsiTheme="majorBidi" w:cstheme="majorBidi"/>
                <w:bCs/>
              </w:rPr>
            </w:pPr>
            <w:r w:rsidRPr="00EE6172">
              <w:rPr>
                <w:rFonts w:asciiTheme="majorBidi" w:hAnsiTheme="majorBidi" w:cstheme="majorBidi"/>
                <w:bCs/>
              </w:rPr>
              <w:t>Check that appliances and crews in attendance are deployed in the optimum positions and are effectively getting to work.</w:t>
            </w:r>
          </w:p>
          <w:p w14:paraId="6A67E340" w14:textId="77777777" w:rsidR="009318DC" w:rsidRPr="00EE6172" w:rsidRDefault="009318DC" w:rsidP="009318DC">
            <w:pPr>
              <w:numPr>
                <w:ilvl w:val="0"/>
                <w:numId w:val="1"/>
              </w:numPr>
              <w:rPr>
                <w:bCs/>
                <w:sz w:val="22"/>
                <w:szCs w:val="22"/>
              </w:rPr>
            </w:pPr>
            <w:r w:rsidRPr="00EE6172">
              <w:rPr>
                <w:bCs/>
                <w:sz w:val="22"/>
                <w:szCs w:val="22"/>
              </w:rPr>
              <w:t>Consider the need to remove evacuating passengers from the immediate vicinity of the incident</w:t>
            </w:r>
          </w:p>
          <w:p w14:paraId="2E85EED5" w14:textId="77777777" w:rsidR="009318DC" w:rsidRPr="00EE6172" w:rsidRDefault="009318DC" w:rsidP="009318DC">
            <w:pPr>
              <w:numPr>
                <w:ilvl w:val="0"/>
                <w:numId w:val="1"/>
              </w:numPr>
              <w:rPr>
                <w:bCs/>
                <w:sz w:val="22"/>
                <w:szCs w:val="22"/>
              </w:rPr>
            </w:pPr>
            <w:r w:rsidRPr="00EE6172">
              <w:rPr>
                <w:bCs/>
                <w:sz w:val="22"/>
                <w:szCs w:val="22"/>
              </w:rPr>
              <w:t>Consider the need for crew to make an immediate entry into the aircraft.</w:t>
            </w:r>
          </w:p>
          <w:p w14:paraId="63284063" w14:textId="77777777" w:rsidR="009318DC" w:rsidRPr="00EE6172" w:rsidRDefault="009318DC" w:rsidP="009318DC">
            <w:pPr>
              <w:numPr>
                <w:ilvl w:val="0"/>
                <w:numId w:val="1"/>
              </w:numPr>
              <w:rPr>
                <w:bCs/>
                <w:sz w:val="22"/>
                <w:szCs w:val="22"/>
              </w:rPr>
            </w:pPr>
            <w:r w:rsidRPr="00EE6172">
              <w:rPr>
                <w:bCs/>
                <w:sz w:val="22"/>
                <w:szCs w:val="22"/>
              </w:rPr>
              <w:t>Consider the need for crews to wear Breathing Apparatus.</w:t>
            </w:r>
          </w:p>
          <w:p w14:paraId="1A3AFC18" w14:textId="77777777" w:rsidR="009318DC" w:rsidRPr="00EE6172" w:rsidRDefault="009318DC" w:rsidP="009318DC">
            <w:pPr>
              <w:numPr>
                <w:ilvl w:val="0"/>
                <w:numId w:val="1"/>
              </w:numPr>
              <w:rPr>
                <w:bCs/>
                <w:sz w:val="22"/>
                <w:szCs w:val="22"/>
              </w:rPr>
            </w:pPr>
            <w:r w:rsidRPr="00EE6172">
              <w:rPr>
                <w:bCs/>
                <w:sz w:val="22"/>
                <w:szCs w:val="22"/>
              </w:rPr>
              <w:t>Check that all available exits are in use and where appropriate chutes deployed. Where chutes have failed and where they are not provided, i.e., main planes, consideration must be given to positioning ladders to assist survivors leaving the aircraft.</w:t>
            </w:r>
          </w:p>
          <w:p w14:paraId="63E5EE4C" w14:textId="77777777" w:rsidR="009318DC" w:rsidRPr="00EE6172" w:rsidRDefault="009318DC" w:rsidP="009318DC">
            <w:pPr>
              <w:numPr>
                <w:ilvl w:val="0"/>
                <w:numId w:val="1"/>
              </w:numPr>
              <w:rPr>
                <w:bCs/>
                <w:sz w:val="22"/>
                <w:szCs w:val="22"/>
              </w:rPr>
            </w:pPr>
            <w:r w:rsidRPr="00EE6172">
              <w:rPr>
                <w:bCs/>
                <w:sz w:val="22"/>
                <w:szCs w:val="22"/>
              </w:rPr>
              <w:t>Consider the need and location of additional water supplies.</w:t>
            </w:r>
          </w:p>
          <w:p w14:paraId="06F3C1B0" w14:textId="77777777" w:rsidR="009318DC" w:rsidRPr="00EE6172" w:rsidRDefault="009318DC" w:rsidP="00A61BE3">
            <w:pPr>
              <w:rPr>
                <w:bCs/>
                <w:sz w:val="22"/>
                <w:szCs w:val="22"/>
              </w:rPr>
            </w:pPr>
          </w:p>
          <w:p w14:paraId="505A3BE0" w14:textId="77777777" w:rsidR="009318DC" w:rsidRPr="00EE6172" w:rsidRDefault="009318DC" w:rsidP="009318DC">
            <w:pPr>
              <w:numPr>
                <w:ilvl w:val="0"/>
                <w:numId w:val="1"/>
              </w:numPr>
              <w:rPr>
                <w:bCs/>
                <w:sz w:val="22"/>
                <w:szCs w:val="22"/>
              </w:rPr>
            </w:pPr>
            <w:r w:rsidRPr="00EE6172">
              <w:rPr>
                <w:bCs/>
                <w:sz w:val="22"/>
                <w:szCs w:val="22"/>
              </w:rPr>
              <w:t>The priority is to SAVE LIFE. A check must be made as soon as possible to ensure that all passengers and crew have safely left the aircraft.</w:t>
            </w:r>
          </w:p>
          <w:p w14:paraId="30B7F065" w14:textId="77777777" w:rsidR="009318DC" w:rsidRPr="00EE6172" w:rsidRDefault="009318DC" w:rsidP="009318DC">
            <w:pPr>
              <w:numPr>
                <w:ilvl w:val="0"/>
                <w:numId w:val="1"/>
              </w:numPr>
              <w:rPr>
                <w:bCs/>
                <w:sz w:val="22"/>
                <w:szCs w:val="22"/>
              </w:rPr>
            </w:pPr>
            <w:r w:rsidRPr="00EE6172">
              <w:rPr>
                <w:bCs/>
                <w:sz w:val="22"/>
                <w:szCs w:val="22"/>
              </w:rPr>
              <w:t>To manage &amp; responsible the rescue and firefighting department and its missions in case of disasters at the airport until the arrival of CFO/SAFO</w:t>
            </w:r>
          </w:p>
          <w:p w14:paraId="1B8E1B60" w14:textId="77777777" w:rsidR="009318DC" w:rsidRPr="00EE6172" w:rsidRDefault="009318DC" w:rsidP="009318DC">
            <w:pPr>
              <w:numPr>
                <w:ilvl w:val="0"/>
                <w:numId w:val="1"/>
              </w:numPr>
              <w:spacing w:after="100" w:afterAutospacing="1"/>
              <w:rPr>
                <w:bCs/>
                <w:color w:val="000000"/>
                <w:sz w:val="22"/>
                <w:szCs w:val="22"/>
              </w:rPr>
            </w:pPr>
            <w:r w:rsidRPr="00EE6172">
              <w:rPr>
                <w:bCs/>
                <w:color w:val="000000"/>
                <w:sz w:val="22"/>
                <w:szCs w:val="22"/>
              </w:rPr>
              <w:t xml:space="preserve">Assessing situations quickly and deciding on the best course of action and directing the crew. </w:t>
            </w:r>
          </w:p>
          <w:p w14:paraId="35BCECB2" w14:textId="77777777" w:rsidR="009318DC" w:rsidRPr="00EE6172" w:rsidRDefault="009318DC" w:rsidP="009318DC">
            <w:pPr>
              <w:numPr>
                <w:ilvl w:val="0"/>
                <w:numId w:val="1"/>
              </w:numPr>
              <w:spacing w:after="100" w:afterAutospacing="1"/>
              <w:rPr>
                <w:bCs/>
                <w:color w:val="000000"/>
                <w:sz w:val="22"/>
                <w:szCs w:val="22"/>
              </w:rPr>
            </w:pPr>
            <w:r w:rsidRPr="00EE6172">
              <w:rPr>
                <w:bCs/>
                <w:color w:val="000000"/>
                <w:sz w:val="22"/>
                <w:szCs w:val="22"/>
              </w:rPr>
              <w:t xml:space="preserve">Writing full incident reports. </w:t>
            </w:r>
          </w:p>
          <w:p w14:paraId="2BD132B2" w14:textId="77777777" w:rsidR="009318DC" w:rsidRPr="00EE6172" w:rsidRDefault="009318DC" w:rsidP="009318DC">
            <w:pPr>
              <w:numPr>
                <w:ilvl w:val="0"/>
                <w:numId w:val="1"/>
              </w:numPr>
              <w:spacing w:after="100" w:afterAutospacing="1"/>
              <w:rPr>
                <w:bCs/>
                <w:color w:val="000000"/>
                <w:sz w:val="22"/>
                <w:szCs w:val="22"/>
              </w:rPr>
            </w:pPr>
            <w:r w:rsidRPr="00EE6172">
              <w:rPr>
                <w:bCs/>
                <w:color w:val="000000"/>
                <w:sz w:val="22"/>
                <w:szCs w:val="22"/>
              </w:rPr>
              <w:t>Dealing with unforeseen circumstances as they arise, thinking and responding quickly.</w:t>
            </w:r>
          </w:p>
          <w:p w14:paraId="13929BD3" w14:textId="77777777" w:rsidR="009318DC" w:rsidRPr="00EE6172" w:rsidRDefault="009318DC" w:rsidP="00A61BE3">
            <w:pPr>
              <w:tabs>
                <w:tab w:val="left" w:pos="1834"/>
              </w:tabs>
              <w:rPr>
                <w:sz w:val="22"/>
                <w:szCs w:val="22"/>
              </w:rPr>
            </w:pPr>
          </w:p>
        </w:tc>
      </w:tr>
      <w:tr w:rsidR="009318DC" w:rsidRPr="00DC3753" w14:paraId="49FBFE3B" w14:textId="77777777" w:rsidTr="00A61BE3">
        <w:tblPrEx>
          <w:tblCellMar>
            <w:top w:w="0" w:type="dxa"/>
            <w:left w:w="107" w:type="dxa"/>
            <w:bottom w:w="0" w:type="dxa"/>
            <w:right w:w="107" w:type="dxa"/>
          </w:tblCellMar>
        </w:tblPrEx>
        <w:tc>
          <w:tcPr>
            <w:tcW w:w="11160" w:type="dxa"/>
            <w:shd w:val="clear" w:color="auto" w:fill="C0C0C0"/>
          </w:tcPr>
          <w:p w14:paraId="51A53556" w14:textId="77777777" w:rsidR="009318DC" w:rsidRPr="00DC3753" w:rsidRDefault="009318DC" w:rsidP="00A61BE3">
            <w:pPr>
              <w:jc w:val="center"/>
              <w:rPr>
                <w:b/>
                <w:sz w:val="22"/>
                <w:szCs w:val="22"/>
              </w:rPr>
            </w:pPr>
            <w:r w:rsidRPr="00DC3753">
              <w:rPr>
                <w:b/>
                <w:sz w:val="22"/>
                <w:szCs w:val="22"/>
              </w:rPr>
              <w:lastRenderedPageBreak/>
              <w:t>JOB RELATED COMPETENCIES</w:t>
            </w:r>
            <w:r>
              <w:rPr>
                <w:b/>
                <w:sz w:val="22"/>
                <w:szCs w:val="22"/>
              </w:rPr>
              <w:t xml:space="preserve"> </w:t>
            </w:r>
            <w:r w:rsidRPr="00DC3753">
              <w:rPr>
                <w:b/>
                <w:sz w:val="22"/>
                <w:szCs w:val="22"/>
              </w:rPr>
              <w:t>&amp;</w:t>
            </w:r>
            <w:r>
              <w:rPr>
                <w:b/>
                <w:sz w:val="22"/>
                <w:szCs w:val="22"/>
              </w:rPr>
              <w:t xml:space="preserve"> </w:t>
            </w:r>
            <w:r w:rsidRPr="00DC3753">
              <w:rPr>
                <w:b/>
                <w:sz w:val="22"/>
                <w:szCs w:val="22"/>
              </w:rPr>
              <w:t>SPECIFICATIONS SECTION</w:t>
            </w:r>
          </w:p>
        </w:tc>
      </w:tr>
      <w:tr w:rsidR="009318DC" w:rsidRPr="00DC3753" w14:paraId="7F9BEE93" w14:textId="77777777" w:rsidTr="00A61BE3">
        <w:tblPrEx>
          <w:tblCellMar>
            <w:top w:w="0" w:type="dxa"/>
            <w:left w:w="107" w:type="dxa"/>
            <w:bottom w:w="0" w:type="dxa"/>
            <w:right w:w="107" w:type="dxa"/>
          </w:tblCellMar>
        </w:tblPrEx>
        <w:tc>
          <w:tcPr>
            <w:tcW w:w="11160" w:type="dxa"/>
          </w:tcPr>
          <w:p w14:paraId="6354FD0A" w14:textId="77777777" w:rsidR="009318DC" w:rsidRPr="00DC3753" w:rsidRDefault="009318DC" w:rsidP="00A61BE3">
            <w:pPr>
              <w:rPr>
                <w:b/>
                <w:sz w:val="22"/>
                <w:szCs w:val="22"/>
              </w:rPr>
            </w:pPr>
          </w:p>
          <w:p w14:paraId="4E7C6025" w14:textId="77777777" w:rsidR="009318DC" w:rsidRPr="00387CFE" w:rsidRDefault="009318DC" w:rsidP="00A61BE3">
            <w:pPr>
              <w:rPr>
                <w:bCs/>
                <w:sz w:val="22"/>
                <w:szCs w:val="22"/>
              </w:rPr>
            </w:pPr>
            <w:r w:rsidRPr="00387CFE">
              <w:rPr>
                <w:bCs/>
                <w:sz w:val="22"/>
                <w:szCs w:val="22"/>
              </w:rPr>
              <w:t>Knowledge, Skills and Competencies:</w:t>
            </w:r>
          </w:p>
          <w:p w14:paraId="14813A6B" w14:textId="77777777" w:rsidR="009318DC" w:rsidRPr="00387CFE" w:rsidRDefault="009318DC" w:rsidP="00A61BE3">
            <w:pPr>
              <w:rPr>
                <w:bCs/>
                <w:sz w:val="22"/>
                <w:szCs w:val="22"/>
              </w:rPr>
            </w:pPr>
          </w:p>
          <w:p w14:paraId="3CAADF95" w14:textId="77777777" w:rsidR="009318DC" w:rsidRPr="00387CFE" w:rsidRDefault="009318DC" w:rsidP="009318DC">
            <w:pPr>
              <w:numPr>
                <w:ilvl w:val="0"/>
                <w:numId w:val="2"/>
              </w:numPr>
              <w:rPr>
                <w:bCs/>
                <w:color w:val="0000FF"/>
                <w:sz w:val="22"/>
                <w:szCs w:val="22"/>
              </w:rPr>
            </w:pPr>
            <w:r w:rsidRPr="00387CFE">
              <w:rPr>
                <w:bCs/>
                <w:color w:val="000000"/>
                <w:sz w:val="22"/>
                <w:szCs w:val="22"/>
              </w:rPr>
              <w:t>Minimum of three years as a leading fireman</w:t>
            </w:r>
          </w:p>
          <w:p w14:paraId="02502043" w14:textId="77777777" w:rsidR="009318DC" w:rsidRPr="00387CFE" w:rsidRDefault="009318DC" w:rsidP="009318DC">
            <w:pPr>
              <w:numPr>
                <w:ilvl w:val="0"/>
                <w:numId w:val="3"/>
              </w:numPr>
              <w:overflowPunct w:val="0"/>
              <w:autoSpaceDE w:val="0"/>
              <w:autoSpaceDN w:val="0"/>
              <w:adjustRightInd w:val="0"/>
              <w:textAlignment w:val="baseline"/>
              <w:rPr>
                <w:bCs/>
                <w:color w:val="000000"/>
                <w:sz w:val="22"/>
                <w:szCs w:val="22"/>
              </w:rPr>
            </w:pPr>
            <w:r w:rsidRPr="00387CFE">
              <w:rPr>
                <w:bCs/>
                <w:color w:val="000000"/>
                <w:sz w:val="22"/>
                <w:szCs w:val="22"/>
              </w:rPr>
              <w:t>Heavy duty driving licence</w:t>
            </w:r>
          </w:p>
          <w:p w14:paraId="56F2689B" w14:textId="77777777" w:rsidR="009318DC" w:rsidRPr="00387CFE" w:rsidRDefault="009318DC" w:rsidP="009318DC">
            <w:pPr>
              <w:numPr>
                <w:ilvl w:val="0"/>
                <w:numId w:val="2"/>
              </w:numPr>
              <w:rPr>
                <w:bCs/>
                <w:color w:val="000000"/>
                <w:sz w:val="22"/>
                <w:szCs w:val="22"/>
              </w:rPr>
            </w:pPr>
            <w:r w:rsidRPr="00387CFE">
              <w:rPr>
                <w:bCs/>
                <w:color w:val="000000"/>
                <w:sz w:val="22"/>
                <w:szCs w:val="22"/>
              </w:rPr>
              <w:t>First aid trained</w:t>
            </w:r>
          </w:p>
          <w:p w14:paraId="2CA3D9FB" w14:textId="77777777" w:rsidR="009318DC" w:rsidRPr="00387CFE" w:rsidRDefault="009318DC" w:rsidP="009318DC">
            <w:pPr>
              <w:numPr>
                <w:ilvl w:val="0"/>
                <w:numId w:val="2"/>
              </w:numPr>
              <w:rPr>
                <w:bCs/>
                <w:color w:val="000000"/>
                <w:sz w:val="22"/>
                <w:szCs w:val="22"/>
              </w:rPr>
            </w:pPr>
            <w:r w:rsidRPr="00387CFE">
              <w:rPr>
                <w:bCs/>
                <w:color w:val="000000"/>
                <w:sz w:val="22"/>
                <w:szCs w:val="22"/>
              </w:rPr>
              <w:t>Qualified Incident commander</w:t>
            </w:r>
          </w:p>
          <w:p w14:paraId="24EE2A3B" w14:textId="77777777" w:rsidR="009318DC" w:rsidRPr="00387CFE" w:rsidRDefault="009318DC" w:rsidP="00A61BE3">
            <w:pPr>
              <w:overflowPunct w:val="0"/>
              <w:autoSpaceDE w:val="0"/>
              <w:autoSpaceDN w:val="0"/>
              <w:adjustRightInd w:val="0"/>
              <w:ind w:left="720"/>
              <w:textAlignment w:val="baseline"/>
              <w:rPr>
                <w:bCs/>
                <w:color w:val="000000"/>
                <w:sz w:val="22"/>
                <w:szCs w:val="22"/>
              </w:rPr>
            </w:pPr>
          </w:p>
          <w:p w14:paraId="5FD6EE2D" w14:textId="77777777" w:rsidR="009318DC" w:rsidRPr="00387CFE" w:rsidRDefault="009318DC" w:rsidP="00A61BE3">
            <w:pPr>
              <w:ind w:left="360"/>
              <w:rPr>
                <w:bCs/>
                <w:sz w:val="22"/>
                <w:szCs w:val="22"/>
              </w:rPr>
            </w:pPr>
          </w:p>
          <w:p w14:paraId="537C1EE5" w14:textId="77777777" w:rsidR="009318DC" w:rsidRPr="00387CFE" w:rsidRDefault="009318DC" w:rsidP="00A61BE3">
            <w:pPr>
              <w:rPr>
                <w:bCs/>
                <w:sz w:val="22"/>
                <w:szCs w:val="22"/>
              </w:rPr>
            </w:pPr>
            <w:r w:rsidRPr="00387CFE">
              <w:rPr>
                <w:bCs/>
                <w:sz w:val="22"/>
                <w:szCs w:val="22"/>
              </w:rPr>
              <w:t>Educational Profile and Experience:</w:t>
            </w:r>
          </w:p>
          <w:p w14:paraId="5BBA1C45" w14:textId="77777777" w:rsidR="009318DC" w:rsidRPr="00387CFE" w:rsidRDefault="009318DC" w:rsidP="00A61BE3">
            <w:pPr>
              <w:rPr>
                <w:bCs/>
                <w:sz w:val="22"/>
                <w:szCs w:val="22"/>
              </w:rPr>
            </w:pPr>
          </w:p>
          <w:p w14:paraId="0DDB5E2F" w14:textId="77777777" w:rsidR="009318DC" w:rsidRPr="00387CFE" w:rsidRDefault="009318DC" w:rsidP="009318DC">
            <w:pPr>
              <w:numPr>
                <w:ilvl w:val="0"/>
                <w:numId w:val="2"/>
              </w:numPr>
              <w:overflowPunct w:val="0"/>
              <w:autoSpaceDE w:val="0"/>
              <w:autoSpaceDN w:val="0"/>
              <w:adjustRightInd w:val="0"/>
              <w:textAlignment w:val="baseline"/>
              <w:rPr>
                <w:bCs/>
                <w:color w:val="000000"/>
                <w:sz w:val="22"/>
                <w:szCs w:val="22"/>
              </w:rPr>
            </w:pPr>
            <w:r w:rsidRPr="00387CFE">
              <w:rPr>
                <w:bCs/>
                <w:color w:val="000000"/>
                <w:sz w:val="22"/>
                <w:szCs w:val="22"/>
              </w:rPr>
              <w:t xml:space="preserve">Minimum of high school education &amp; Fluent in the English language (both spoken and written). </w:t>
            </w:r>
          </w:p>
          <w:p w14:paraId="33B8DFC1" w14:textId="77777777" w:rsidR="009318DC" w:rsidRPr="00387CFE" w:rsidRDefault="009318DC" w:rsidP="009318DC">
            <w:pPr>
              <w:numPr>
                <w:ilvl w:val="0"/>
                <w:numId w:val="2"/>
              </w:numPr>
              <w:overflowPunct w:val="0"/>
              <w:autoSpaceDE w:val="0"/>
              <w:autoSpaceDN w:val="0"/>
              <w:adjustRightInd w:val="0"/>
              <w:textAlignment w:val="baseline"/>
              <w:rPr>
                <w:bCs/>
                <w:color w:val="000000"/>
                <w:sz w:val="22"/>
                <w:szCs w:val="22"/>
              </w:rPr>
            </w:pPr>
            <w:r w:rsidRPr="00387CFE">
              <w:rPr>
                <w:bCs/>
                <w:color w:val="000000"/>
                <w:sz w:val="22"/>
                <w:szCs w:val="22"/>
              </w:rPr>
              <w:t>Proficient in English language.</w:t>
            </w:r>
          </w:p>
          <w:p w14:paraId="566CCF2C" w14:textId="77777777" w:rsidR="009318DC" w:rsidRPr="00387CFE" w:rsidRDefault="009318DC" w:rsidP="00A61BE3">
            <w:pPr>
              <w:rPr>
                <w:bCs/>
                <w:color w:val="000000"/>
                <w:sz w:val="22"/>
                <w:szCs w:val="22"/>
              </w:rPr>
            </w:pPr>
          </w:p>
          <w:p w14:paraId="27549F95" w14:textId="77777777" w:rsidR="009318DC" w:rsidRPr="00387CFE" w:rsidRDefault="009318DC" w:rsidP="00A61BE3">
            <w:pPr>
              <w:rPr>
                <w:bCs/>
                <w:sz w:val="22"/>
                <w:szCs w:val="22"/>
              </w:rPr>
            </w:pPr>
            <w:r w:rsidRPr="00387CFE">
              <w:rPr>
                <w:bCs/>
                <w:sz w:val="22"/>
                <w:szCs w:val="22"/>
              </w:rPr>
              <w:t>Physical Demands:</w:t>
            </w:r>
          </w:p>
          <w:p w14:paraId="747ACD60" w14:textId="77777777" w:rsidR="009318DC" w:rsidRPr="00387CFE" w:rsidRDefault="009318DC" w:rsidP="00A61BE3">
            <w:pPr>
              <w:rPr>
                <w:bCs/>
                <w:sz w:val="22"/>
                <w:szCs w:val="22"/>
              </w:rPr>
            </w:pPr>
          </w:p>
          <w:p w14:paraId="2625C933" w14:textId="77777777" w:rsidR="009318DC" w:rsidRPr="00387CFE" w:rsidRDefault="009318DC" w:rsidP="009318DC">
            <w:pPr>
              <w:numPr>
                <w:ilvl w:val="0"/>
                <w:numId w:val="2"/>
              </w:numPr>
              <w:rPr>
                <w:bCs/>
                <w:color w:val="000000"/>
                <w:sz w:val="22"/>
                <w:szCs w:val="22"/>
              </w:rPr>
            </w:pPr>
            <w:r w:rsidRPr="00387CFE">
              <w:rPr>
                <w:bCs/>
                <w:color w:val="000000"/>
                <w:sz w:val="22"/>
                <w:szCs w:val="22"/>
              </w:rPr>
              <w:t>Must be Medically &amp; physically fit</w:t>
            </w:r>
          </w:p>
          <w:p w14:paraId="12A45D9B" w14:textId="77777777" w:rsidR="009318DC" w:rsidRPr="00387CFE" w:rsidRDefault="009318DC" w:rsidP="00A61BE3">
            <w:pPr>
              <w:rPr>
                <w:bCs/>
                <w:sz w:val="22"/>
                <w:szCs w:val="22"/>
              </w:rPr>
            </w:pPr>
          </w:p>
          <w:p w14:paraId="46A7C000" w14:textId="77777777" w:rsidR="009318DC" w:rsidRPr="00387CFE" w:rsidRDefault="009318DC" w:rsidP="00A61BE3">
            <w:pPr>
              <w:rPr>
                <w:bCs/>
                <w:sz w:val="22"/>
                <w:szCs w:val="22"/>
              </w:rPr>
            </w:pPr>
            <w:r w:rsidRPr="00387CFE">
              <w:rPr>
                <w:bCs/>
                <w:sz w:val="22"/>
                <w:szCs w:val="22"/>
              </w:rPr>
              <w:t>Work Environment:</w:t>
            </w:r>
          </w:p>
          <w:p w14:paraId="2C7D9EC9" w14:textId="77777777" w:rsidR="009318DC" w:rsidRPr="00387CFE" w:rsidRDefault="009318DC" w:rsidP="00A61BE3">
            <w:pPr>
              <w:rPr>
                <w:bCs/>
                <w:sz w:val="22"/>
                <w:szCs w:val="22"/>
              </w:rPr>
            </w:pPr>
          </w:p>
          <w:p w14:paraId="6A41563D" w14:textId="77777777" w:rsidR="009318DC" w:rsidRPr="00387CFE" w:rsidRDefault="009318DC" w:rsidP="00A61BE3">
            <w:pPr>
              <w:rPr>
                <w:bCs/>
                <w:sz w:val="22"/>
                <w:szCs w:val="22"/>
              </w:rPr>
            </w:pPr>
            <w:r w:rsidRPr="00387CFE">
              <w:rPr>
                <w:bCs/>
                <w:sz w:val="22"/>
                <w:szCs w:val="22"/>
              </w:rPr>
              <w:t>According to the federal and international laws organized by the GCAA.</w:t>
            </w:r>
          </w:p>
          <w:p w14:paraId="67965E77" w14:textId="77777777" w:rsidR="009318DC" w:rsidRPr="00DC3753" w:rsidRDefault="009318DC" w:rsidP="00A61BE3">
            <w:pPr>
              <w:rPr>
                <w:b/>
                <w:sz w:val="22"/>
                <w:szCs w:val="22"/>
              </w:rPr>
            </w:pPr>
          </w:p>
          <w:p w14:paraId="0EB2E22F" w14:textId="77777777" w:rsidR="009318DC" w:rsidRPr="00DC3753" w:rsidRDefault="009318DC" w:rsidP="00A61BE3">
            <w:pPr>
              <w:rPr>
                <w:b/>
                <w:sz w:val="22"/>
                <w:szCs w:val="22"/>
              </w:rPr>
            </w:pPr>
          </w:p>
        </w:tc>
      </w:tr>
    </w:tbl>
    <w:p w14:paraId="6FC0192C" w14:textId="77777777" w:rsidR="00563D1D" w:rsidRDefault="00563D1D"/>
    <w:sectPr w:rsidR="00563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732757"/>
    <w:multiLevelType w:val="hybridMultilevel"/>
    <w:tmpl w:val="C89A2FFA"/>
    <w:lvl w:ilvl="0" w:tplc="9BF23372">
      <w:start w:val="1"/>
      <w:numFmt w:val="bullet"/>
      <w:lvlText w:val="o"/>
      <w:lvlJc w:val="left"/>
      <w:pPr>
        <w:tabs>
          <w:tab w:val="num" w:pos="720"/>
        </w:tabs>
        <w:ind w:left="720" w:hanging="360"/>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9D68D3"/>
    <w:multiLevelType w:val="hybridMultilevel"/>
    <w:tmpl w:val="FC82B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956D83"/>
    <w:multiLevelType w:val="hybridMultilevel"/>
    <w:tmpl w:val="0BF641D6"/>
    <w:lvl w:ilvl="0" w:tplc="C3A89136">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318DC"/>
    <w:rsid w:val="00563D1D"/>
    <w:rsid w:val="00931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77BC"/>
  <w15:chartTrackingRefBased/>
  <w15:docId w15:val="{2BBFF6BD-3EEF-4234-A359-A7FC85E4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8DC"/>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8DC"/>
    <w:pPr>
      <w:spacing w:after="200" w:line="276" w:lineRule="auto"/>
      <w:ind w:left="720"/>
      <w:contextualSpacing/>
    </w:pPr>
    <w:rPr>
      <w:rFonts w:ascii="Calibri" w:eastAsia="Calibri" w:hAnsi="Calibri"/>
      <w:sz w:val="22"/>
      <w:szCs w:val="22"/>
      <w:lang w:val="en-US"/>
    </w:rPr>
  </w:style>
  <w:style w:type="paragraph" w:styleId="BodyText">
    <w:name w:val="Body Text"/>
    <w:basedOn w:val="Normal"/>
    <w:link w:val="BodyTextChar"/>
    <w:rsid w:val="009318DC"/>
    <w:pPr>
      <w:jc w:val="both"/>
    </w:pPr>
    <w:rPr>
      <w:szCs w:val="24"/>
      <w:lang w:val="en-US"/>
    </w:rPr>
  </w:style>
  <w:style w:type="character" w:customStyle="1" w:styleId="BodyTextChar">
    <w:name w:val="Body Text Char"/>
    <w:basedOn w:val="DefaultParagraphFont"/>
    <w:link w:val="BodyText"/>
    <w:rsid w:val="009318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C576B37D4EE43A23AD6CABFCE9565" ma:contentTypeVersion="10" ma:contentTypeDescription="Create a new document." ma:contentTypeScope="" ma:versionID="c03dafa3aec06a96f735c1f067307281">
  <xsd:schema xmlns:xsd="http://www.w3.org/2001/XMLSchema" xmlns:xs="http://www.w3.org/2001/XMLSchema" xmlns:p="http://schemas.microsoft.com/office/2006/metadata/properties" xmlns:ns3="aba365c7-d044-44db-bf6d-8058cfd97c80" targetNamespace="http://schemas.microsoft.com/office/2006/metadata/properties" ma:root="true" ma:fieldsID="ccf4ad77a54b27294a8e1d10b1189485" ns3:_="">
    <xsd:import namespace="aba365c7-d044-44db-bf6d-8058cfd97c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365c7-d044-44db-bf6d-8058cfd97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9E006-CB3E-4B28-B8F5-D0F692AF6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365c7-d044-44db-bf6d-8058cfd97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F2736-8D34-417F-A3CA-6CD6DC04AF6E}">
  <ds:schemaRefs>
    <ds:schemaRef ds:uri="http://schemas.microsoft.com/sharepoint/v3/contenttype/forms"/>
  </ds:schemaRefs>
</ds:datastoreItem>
</file>

<file path=customXml/itemProps3.xml><?xml version="1.0" encoding="utf-8"?>
<ds:datastoreItem xmlns:ds="http://schemas.openxmlformats.org/officeDocument/2006/customXml" ds:itemID="{5B0B8EAC-3DC5-46C8-A47A-4D7EE3709D7F}">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aba365c7-d044-44db-bf6d-8058cfd97c80"/>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Rakhee Mathew</dc:creator>
  <cp:keywords/>
  <dc:description/>
  <cp:lastModifiedBy>Rakhee Mathew</cp:lastModifiedBy>
  <cp:revision>1</cp:revision>
  <dcterms:created xsi:type="dcterms:W3CDTF">2020-09-27T08:42:00Z</dcterms:created>
  <dcterms:modified xsi:type="dcterms:W3CDTF">2020-09-27T08:50:00Z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0x010100215C576B37D4EE43A23AD6CABFCE9565</vt:lpwstr>
  </property>
</Properties>
</file>